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2" w:rsidRPr="009067CE" w:rsidRDefault="00EB6F72" w:rsidP="00EB6F72">
      <w:pPr>
        <w:spacing w:line="23" w:lineRule="atLeast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067CE">
        <w:rPr>
          <w:rFonts w:ascii="Times New Roman" w:hAnsi="Times New Roman"/>
          <w:b/>
          <w:i/>
          <w:sz w:val="28"/>
          <w:szCs w:val="28"/>
        </w:rPr>
        <w:t>Курс «Танец»</w:t>
      </w:r>
      <w:r>
        <w:rPr>
          <w:rFonts w:ascii="Times New Roman" w:hAnsi="Times New Roman"/>
          <w:b/>
          <w:i/>
          <w:sz w:val="28"/>
          <w:szCs w:val="28"/>
        </w:rPr>
        <w:t>1-4 классы</w:t>
      </w:r>
    </w:p>
    <w:p w:rsidR="00EB6F72" w:rsidRPr="00295E00" w:rsidRDefault="00EB6F72" w:rsidP="00EB6F72">
      <w:pPr>
        <w:spacing w:after="0" w:line="23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 обществе  предъявляются повышенные требования к всестороннему развитию и творческой активности личности. В связи с этим возрастает роль эстетического воспитания подрастающего поколения. Существует потребность в развитии деятельности детей. В связи с внедрением  ФГОС в общеобразовательные  школы создаются дополнительные занятия по танцевальной деятельности.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Танцевальный кружок – это единый многоступенчатый процесс обучения и воспитания, это процесс педагогического взаимодействия педагога с ребёнком и детским коллективом. Дети усваивают  хореографические знания и умения общечеловеческих ценностей. Это сложный процесс, в ходе которого осуществляется развитие личности. Знакомство с основными элементами народного и современного танца, приобретение в процессе занятий специальных навыков развивает у детей художественный вкус, воспитывает у них благородство и изящество исполнения, формирует общую культуру. Занятия танцами учат детей красоте и выразительности движений, силе и ловкости, развивают и совершенствуют их мышечно-двигательный аппарат, дыхательную и сердечнососудистую системы. Кроме того, занятия танцами требуют от учащихся напряженных усилий и собранности, повышает их трудолюбие, закаляет волю, характер, способствует всестороннему развитию личности.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Обучение танцевальному искусству осуществляется с помощью различных видов деятельности: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Художественная деятельность развивает эстетическое мироощущение, потребность в </w:t>
      </w:r>
      <w:proofErr w:type="gramStart"/>
      <w:r w:rsidRPr="00295E00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295E00">
        <w:rPr>
          <w:rFonts w:ascii="Times New Roman" w:hAnsi="Times New Roman"/>
          <w:sz w:val="24"/>
          <w:szCs w:val="24"/>
        </w:rPr>
        <w:t>, способность к художественному мышлению и тонким эмоциональным отношениям, стимулирующим художественную самодеятельность школьника.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Познавательная деятельность, которая расширяет кругозор школьника, развивает любознательность, которая формирует потребность в образовании.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Трудовая деятельность, направленная на создание, сохранение, приумножение материальных ценностей в виде </w:t>
      </w:r>
      <w:proofErr w:type="spellStart"/>
      <w:r w:rsidRPr="00295E00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 общественно-полезного труда.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Общественная деятельность, которая содействует социализации школьника, формирует его гражданскую позицию.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Коммуникативная деятельность, осуществляемая как досуг младшего школьника, когда содержанием целью его деятельности является общение с другим человеком как ценностью.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На всех возрастных этапах  необходимо стремиться к разумному сочетанию всех видов деятельности. 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Цель программы:</w:t>
      </w:r>
      <w:r w:rsidRPr="00295E00">
        <w:rPr>
          <w:rFonts w:ascii="Times New Roman" w:hAnsi="Times New Roman"/>
          <w:sz w:val="24"/>
          <w:szCs w:val="24"/>
        </w:rPr>
        <w:t xml:space="preserve"> укрепление физического и психического здоровья школьников, привитие начальных навыков в искусстве танца и воспитание хореографической культуры.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Задачи: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1.</w:t>
      </w:r>
      <w:r w:rsidRPr="00295E00">
        <w:rPr>
          <w:rFonts w:ascii="Times New Roman" w:hAnsi="Times New Roman"/>
          <w:sz w:val="24"/>
          <w:szCs w:val="24"/>
        </w:rPr>
        <w:tab/>
        <w:t xml:space="preserve">Создавать условия для развития творческой активности детей, участвующих в танцевальной деятельности, а также </w:t>
      </w:r>
      <w:proofErr w:type="spellStart"/>
      <w:r w:rsidRPr="00295E00">
        <w:rPr>
          <w:rFonts w:ascii="Times New Roman" w:hAnsi="Times New Roman"/>
          <w:sz w:val="24"/>
          <w:szCs w:val="24"/>
        </w:rPr>
        <w:t>поэтапно¬го</w:t>
      </w:r>
      <w:proofErr w:type="spellEnd"/>
      <w:r w:rsidRPr="00295E00">
        <w:rPr>
          <w:rFonts w:ascii="Times New Roman" w:hAnsi="Times New Roman"/>
          <w:sz w:val="24"/>
          <w:szCs w:val="24"/>
        </w:rPr>
        <w:t xml:space="preserve"> освоения детьми различных видов творчества.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2.</w:t>
      </w:r>
      <w:r w:rsidRPr="00295E00">
        <w:rPr>
          <w:rFonts w:ascii="Times New Roman" w:hAnsi="Times New Roman"/>
          <w:sz w:val="24"/>
          <w:szCs w:val="24"/>
        </w:rPr>
        <w:tab/>
        <w:t>Развивать двигательную активность и координацию движений.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3.</w:t>
      </w:r>
      <w:r w:rsidRPr="00295E00">
        <w:rPr>
          <w:rFonts w:ascii="Times New Roman" w:hAnsi="Times New Roman"/>
          <w:sz w:val="24"/>
          <w:szCs w:val="24"/>
        </w:rPr>
        <w:tab/>
        <w:t>Формировать красивую осанку, учить выразительным, пластичным движениям в игре и танце.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4.</w:t>
      </w:r>
      <w:r w:rsidRPr="00295E00">
        <w:rPr>
          <w:rFonts w:ascii="Times New Roman" w:hAnsi="Times New Roman"/>
          <w:sz w:val="24"/>
          <w:szCs w:val="24"/>
        </w:rPr>
        <w:tab/>
        <w:t>Развивать музыкальные способности (эмоциональную отзывчивость на музыку, слуховые представления, чувство ритма).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5.</w:t>
      </w:r>
      <w:r w:rsidRPr="00295E00">
        <w:rPr>
          <w:rFonts w:ascii="Times New Roman" w:hAnsi="Times New Roman"/>
          <w:sz w:val="24"/>
          <w:szCs w:val="24"/>
        </w:rPr>
        <w:tab/>
        <w:t>Учить   воспринимать   музыкальные   образы   и   выражать   их   в движении, согласовывая движения с характером музыки; определять музыкальные жанры (марш, песня, танец).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lastRenderedPageBreak/>
        <w:t>6.</w:t>
      </w:r>
      <w:r w:rsidRPr="00295E00">
        <w:rPr>
          <w:rFonts w:ascii="Times New Roman" w:hAnsi="Times New Roman"/>
          <w:sz w:val="24"/>
          <w:szCs w:val="24"/>
        </w:rPr>
        <w:tab/>
        <w:t xml:space="preserve"> Приобщать детей к танцевальной культуре, обогатить их танцевальный опыт: знания детей о танце, его истории,  костюмах, атрибутах, танцевальной технологии.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7.</w:t>
      </w:r>
      <w:r w:rsidRPr="00295E00">
        <w:rPr>
          <w:rFonts w:ascii="Times New Roman" w:hAnsi="Times New Roman"/>
          <w:sz w:val="24"/>
          <w:szCs w:val="24"/>
        </w:rPr>
        <w:tab/>
        <w:t>Развивать у детей интерес к танцу народов мира.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Успешное решение поставленных задач на занятиях хореографией </w:t>
      </w:r>
      <w:proofErr w:type="gramStart"/>
      <w:r w:rsidRPr="00295E00">
        <w:rPr>
          <w:rFonts w:ascii="Times New Roman" w:hAnsi="Times New Roman"/>
          <w:sz w:val="24"/>
          <w:szCs w:val="24"/>
        </w:rPr>
        <w:t>с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школьниками возможно только при использовании педагогических принципов и методов обучения.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Принципы: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•</w:t>
      </w:r>
      <w:r w:rsidRPr="00295E00">
        <w:rPr>
          <w:rFonts w:ascii="Times New Roman" w:hAnsi="Times New Roman"/>
          <w:sz w:val="24"/>
          <w:szCs w:val="24"/>
        </w:rPr>
        <w:tab/>
        <w:t>индивидуализации (определение посильных заданий с учётом возможностей ребёнка);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•</w:t>
      </w:r>
      <w:r w:rsidRPr="00295E00">
        <w:rPr>
          <w:rFonts w:ascii="Times New Roman" w:hAnsi="Times New Roman"/>
          <w:sz w:val="24"/>
          <w:szCs w:val="24"/>
        </w:rPr>
        <w:tab/>
        <w:t>систематичности (непрерывность и регулярность занятий);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•</w:t>
      </w:r>
      <w:r w:rsidRPr="00295E00">
        <w:rPr>
          <w:rFonts w:ascii="Times New Roman" w:hAnsi="Times New Roman"/>
          <w:sz w:val="24"/>
          <w:szCs w:val="24"/>
        </w:rPr>
        <w:tab/>
        <w:t>наглядности (безукоризненный показ движений педагогом);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•</w:t>
      </w:r>
      <w:r w:rsidRPr="00295E00">
        <w:rPr>
          <w:rFonts w:ascii="Times New Roman" w:hAnsi="Times New Roman"/>
          <w:sz w:val="24"/>
          <w:szCs w:val="24"/>
        </w:rPr>
        <w:tab/>
        <w:t>повторяемости материала (повторение вырабатываемых двигательных навыков);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•</w:t>
      </w:r>
      <w:r w:rsidRPr="00295E00">
        <w:rPr>
          <w:rFonts w:ascii="Times New Roman" w:hAnsi="Times New Roman"/>
          <w:sz w:val="24"/>
          <w:szCs w:val="24"/>
        </w:rPr>
        <w:tab/>
        <w:t>сознательности и  активности (обучение, опирающееся на сознательное и заинтересованное отношение  воспитанника к своим действиям).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Методические приёмы: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Игровой метод. Речь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Метод аналогий. В программе обучения широко используется метод аналогий с животным и растительным миром (образ, поза, двигательная имитация), где педагог,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Словесный   метод. Это  беседа   о   характере   музыки,   средствах   ее выразительности, объяснение методики   исполнения движений, оценка.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Практический метод заключается в многократном выполнении конкретного музыкально-ритмического движения.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Наглядный метод – выразительный показ под счет, с музыкой.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bCs/>
          <w:i/>
          <w:sz w:val="24"/>
          <w:szCs w:val="24"/>
        </w:rPr>
        <w:t>Формы проведения занятий:</w:t>
      </w:r>
      <w:r w:rsidRPr="00295E00">
        <w:rPr>
          <w:rFonts w:ascii="Times New Roman" w:hAnsi="Times New Roman"/>
          <w:bCs/>
          <w:sz w:val="24"/>
          <w:szCs w:val="24"/>
        </w:rPr>
        <w:t xml:space="preserve"> </w:t>
      </w:r>
      <w:r w:rsidRPr="00295E00">
        <w:rPr>
          <w:rFonts w:ascii="Times New Roman" w:hAnsi="Times New Roman"/>
          <w:sz w:val="24"/>
          <w:szCs w:val="24"/>
        </w:rPr>
        <w:t xml:space="preserve">игра, конкурс, праздник, инсценировка, концерт, фестиваль, культпоход. 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295E00">
        <w:rPr>
          <w:rFonts w:ascii="Times New Roman" w:hAnsi="Times New Roman"/>
          <w:b/>
          <w:i/>
          <w:sz w:val="24"/>
          <w:szCs w:val="24"/>
        </w:rPr>
        <w:t>Основные виды</w:t>
      </w:r>
      <w:r w:rsidRPr="00295E00">
        <w:rPr>
          <w:rFonts w:ascii="Times New Roman" w:hAnsi="Times New Roman"/>
          <w:sz w:val="24"/>
          <w:szCs w:val="24"/>
        </w:rPr>
        <w:t xml:space="preserve"> </w:t>
      </w:r>
      <w:r w:rsidRPr="00295E00">
        <w:rPr>
          <w:rFonts w:ascii="Times New Roman" w:hAnsi="Times New Roman"/>
          <w:b/>
          <w:i/>
          <w:sz w:val="24"/>
          <w:szCs w:val="24"/>
        </w:rPr>
        <w:t>деятельности: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295E0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Овладение техникой движений в соответствии с разнообразным  характером музыки, музыкальными образами.</w:t>
      </w:r>
    </w:p>
    <w:p w:rsidR="00EB6F72" w:rsidRPr="00295E00" w:rsidRDefault="00EB6F72" w:rsidP="00EB6F72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Передача несложного музыкального ритмического рисунка.</w:t>
      </w:r>
    </w:p>
    <w:p w:rsidR="00EB6F72" w:rsidRPr="00295E00" w:rsidRDefault="00EB6F72" w:rsidP="00EB6F72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Выполнение различных двигательных упражнений.</w:t>
      </w:r>
    </w:p>
    <w:p w:rsidR="00EB6F72" w:rsidRPr="00295E00" w:rsidRDefault="00EB6F72" w:rsidP="00EB6F72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Выполнение движений в танце. 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Освоение способов решения проблем творческого характера.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Использование знаково-символических средств.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Установление причинно-следственных связей.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Построение рассуждения. 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Выражение в танце своих мыслей и действий.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Оценка себя в танце, осознание возникающих трудностей и поиск способов их преодоления 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Осуществление взаимного контроля.</w:t>
      </w:r>
    </w:p>
    <w:p w:rsidR="00EB6F72" w:rsidRPr="00295E00" w:rsidRDefault="00EB6F72" w:rsidP="00EB6F72">
      <w:pPr>
        <w:pStyle w:val="a9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Оказание в сотрудничестве необходимой помощи.</w:t>
      </w:r>
    </w:p>
    <w:p w:rsidR="00EB6F72" w:rsidRPr="00295E00" w:rsidRDefault="00EB6F72" w:rsidP="00EB6F72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F72" w:rsidRPr="00295E00" w:rsidRDefault="00EB6F72" w:rsidP="00EB6F72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lastRenderedPageBreak/>
        <w:t>Место курса в плане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Курс «Танцы» является компонентом  плана внеурочной деятельности, рассчитан на 135 ч., из них 33 ч в 1 классе и по 34 ч. во 2, 3, 4 классах (1 час в неделю).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B6F72" w:rsidRPr="00295E00" w:rsidRDefault="00EB6F72" w:rsidP="00EB6F72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1 год</w:t>
      </w:r>
      <w:r w:rsidRPr="00295E00">
        <w:rPr>
          <w:rFonts w:ascii="Times New Roman" w:hAnsi="Times New Roman"/>
          <w:sz w:val="24"/>
          <w:szCs w:val="24"/>
        </w:rPr>
        <w:t xml:space="preserve"> – знакомство с позициями рук и ног, развитие чувства ритма, координации, осваивание простейших композиций, развитие актёрского исполнительства. На первом году обучения участники знакомятся с позициями рук, ног, осваивают простейшие координации, а также элементами танцев, понятные детям. Выработка умения двигаться на площадке в различных рисунках и ракурсах, развитие чувства позы, навыка координации, культуры обучения с партнёром, начальных навыков танцевального исполнения, эмоциональной отзывчивости, умения передавать в движении стилевые особенности танца. С первых занятий ребёнок учится красиво ходить с натянутыми пальцами стоп, с ощущением стройности натянутой ноги.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2 год</w:t>
      </w:r>
      <w:r w:rsidRPr="00295E00">
        <w:rPr>
          <w:rFonts w:ascii="Times New Roman" w:hAnsi="Times New Roman"/>
          <w:sz w:val="24"/>
          <w:szCs w:val="24"/>
        </w:rPr>
        <w:t xml:space="preserve"> – знакомство с несложными рисунками танцев, жанрами танцев, с простыми элементами танцевальных движений, развитие актёрского исполнительства.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3-4 годы</w:t>
      </w:r>
      <w:r w:rsidRPr="00295E00">
        <w:rPr>
          <w:rFonts w:ascii="Times New Roman" w:hAnsi="Times New Roman"/>
          <w:sz w:val="24"/>
          <w:szCs w:val="24"/>
        </w:rPr>
        <w:t xml:space="preserve"> – осваивание ритмических композиций, постановка танцев с усложнёнными элементами.</w:t>
      </w:r>
    </w:p>
    <w:p w:rsidR="00EB6F72" w:rsidRPr="00295E00" w:rsidRDefault="00EB6F72" w:rsidP="00EB6F72">
      <w:pPr>
        <w:spacing w:after="0" w:line="23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 xml:space="preserve">Личностные результаты освоения программы курса. 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Формирование установки на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95E00">
        <w:rPr>
          <w:rFonts w:ascii="Times New Roman" w:hAnsi="Times New Roman"/>
          <w:sz w:val="24"/>
          <w:szCs w:val="24"/>
        </w:rPr>
        <w:t>со</w:t>
      </w:r>
      <w:proofErr w:type="gramEnd"/>
      <w:r w:rsidRPr="00295E0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b/>
          <w:sz w:val="24"/>
          <w:szCs w:val="24"/>
        </w:rPr>
      </w:pP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E0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95E00">
        <w:rPr>
          <w:rFonts w:ascii="Times New Roman" w:hAnsi="Times New Roman"/>
          <w:b/>
          <w:sz w:val="24"/>
          <w:szCs w:val="24"/>
        </w:rPr>
        <w:t xml:space="preserve"> результаты освоения программы курса.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EB6F72" w:rsidRPr="00295E00" w:rsidRDefault="00EB6F72" w:rsidP="00EB6F72">
      <w:pPr>
        <w:shd w:val="clear" w:color="auto" w:fill="FFFFFF"/>
        <w:spacing w:after="0" w:line="23" w:lineRule="atLeast"/>
        <w:ind w:right="7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5E00">
        <w:rPr>
          <w:rFonts w:ascii="Times New Roman" w:hAnsi="Times New Roman"/>
          <w:b/>
          <w:sz w:val="24"/>
          <w:szCs w:val="24"/>
        </w:rPr>
        <w:t>Предметные результаты освоения курса: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lastRenderedPageBreak/>
        <w:t xml:space="preserve">Учащиеся должны уметь: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- Выразительно и ритмично двигаться в соответствии с разнообразным  характером музыки, музыкальными образами;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- Передавать несложный музыкальный ритмический рисунок;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- Самостоятельно начинать движения после музыкального вступления;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- Выполнять различные упражнения с зеркального показа;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- Синхронно выполнять движения в танце;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 xml:space="preserve"> - Слышать и чувствовать музыку; </w:t>
      </w:r>
    </w:p>
    <w:p w:rsidR="00EB6F72" w:rsidRPr="00295E00" w:rsidRDefault="00EB6F72" w:rsidP="00EB6F72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95E00">
        <w:rPr>
          <w:rFonts w:ascii="Times New Roman" w:hAnsi="Times New Roman"/>
          <w:sz w:val="24"/>
          <w:szCs w:val="24"/>
        </w:rPr>
        <w:t>- Оценить себя в танце и т.д.</w:t>
      </w:r>
    </w:p>
    <w:p w:rsidR="000E5259" w:rsidRPr="00B40F34" w:rsidRDefault="000E5259" w:rsidP="00B40F34"/>
    <w:sectPr w:rsidR="000E5259" w:rsidRPr="00B40F34" w:rsidSect="003C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A2"/>
    <w:multiLevelType w:val="multilevel"/>
    <w:tmpl w:val="EF4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E7FFD"/>
    <w:multiLevelType w:val="multilevel"/>
    <w:tmpl w:val="A6383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87A63"/>
    <w:multiLevelType w:val="multilevel"/>
    <w:tmpl w:val="F41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40A29"/>
    <w:multiLevelType w:val="multilevel"/>
    <w:tmpl w:val="075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66BEC"/>
    <w:multiLevelType w:val="multilevel"/>
    <w:tmpl w:val="0EE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B17EA"/>
    <w:multiLevelType w:val="multilevel"/>
    <w:tmpl w:val="61F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92C40"/>
    <w:multiLevelType w:val="multilevel"/>
    <w:tmpl w:val="98F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5EA3"/>
    <w:multiLevelType w:val="multilevel"/>
    <w:tmpl w:val="C28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153E0"/>
    <w:multiLevelType w:val="multilevel"/>
    <w:tmpl w:val="EFA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62B59"/>
    <w:multiLevelType w:val="multilevel"/>
    <w:tmpl w:val="472E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E72C9"/>
    <w:multiLevelType w:val="multilevel"/>
    <w:tmpl w:val="C456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C280E"/>
    <w:multiLevelType w:val="multilevel"/>
    <w:tmpl w:val="C0F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37700"/>
    <w:multiLevelType w:val="multilevel"/>
    <w:tmpl w:val="10A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B471E"/>
    <w:multiLevelType w:val="multilevel"/>
    <w:tmpl w:val="36E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E631A"/>
    <w:multiLevelType w:val="multilevel"/>
    <w:tmpl w:val="5A0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95DC7"/>
    <w:multiLevelType w:val="multilevel"/>
    <w:tmpl w:val="CDD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82B46"/>
    <w:multiLevelType w:val="multilevel"/>
    <w:tmpl w:val="A716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77DCF"/>
    <w:multiLevelType w:val="multilevel"/>
    <w:tmpl w:val="A6E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42D78"/>
    <w:multiLevelType w:val="multilevel"/>
    <w:tmpl w:val="014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D0F4B"/>
    <w:multiLevelType w:val="multilevel"/>
    <w:tmpl w:val="D82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11C9C"/>
    <w:multiLevelType w:val="multilevel"/>
    <w:tmpl w:val="7FB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D4395"/>
    <w:multiLevelType w:val="multilevel"/>
    <w:tmpl w:val="D38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8688F"/>
    <w:multiLevelType w:val="multilevel"/>
    <w:tmpl w:val="280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9056E"/>
    <w:multiLevelType w:val="multilevel"/>
    <w:tmpl w:val="0E7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0505A"/>
    <w:multiLevelType w:val="multilevel"/>
    <w:tmpl w:val="9CF6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53991"/>
    <w:multiLevelType w:val="multilevel"/>
    <w:tmpl w:val="4A4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5024D"/>
    <w:multiLevelType w:val="multilevel"/>
    <w:tmpl w:val="DEC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5"/>
  </w:num>
  <w:num w:numId="5">
    <w:abstractNumId w:val="14"/>
  </w:num>
  <w:num w:numId="6">
    <w:abstractNumId w:val="17"/>
  </w:num>
  <w:num w:numId="7">
    <w:abstractNumId w:val="23"/>
  </w:num>
  <w:num w:numId="8">
    <w:abstractNumId w:val="19"/>
  </w:num>
  <w:num w:numId="9">
    <w:abstractNumId w:val="7"/>
  </w:num>
  <w:num w:numId="10">
    <w:abstractNumId w:val="9"/>
  </w:num>
  <w:num w:numId="11">
    <w:abstractNumId w:val="24"/>
  </w:num>
  <w:num w:numId="12">
    <w:abstractNumId w:val="25"/>
  </w:num>
  <w:num w:numId="13">
    <w:abstractNumId w:val="4"/>
  </w:num>
  <w:num w:numId="14">
    <w:abstractNumId w:val="1"/>
  </w:num>
  <w:num w:numId="15">
    <w:abstractNumId w:val="21"/>
  </w:num>
  <w:num w:numId="16">
    <w:abstractNumId w:val="8"/>
  </w:num>
  <w:num w:numId="17">
    <w:abstractNumId w:val="26"/>
  </w:num>
  <w:num w:numId="18">
    <w:abstractNumId w:val="11"/>
  </w:num>
  <w:num w:numId="19">
    <w:abstractNumId w:val="13"/>
  </w:num>
  <w:num w:numId="20">
    <w:abstractNumId w:val="5"/>
  </w:num>
  <w:num w:numId="21">
    <w:abstractNumId w:val="2"/>
  </w:num>
  <w:num w:numId="22">
    <w:abstractNumId w:val="18"/>
  </w:num>
  <w:num w:numId="23">
    <w:abstractNumId w:val="20"/>
  </w:num>
  <w:num w:numId="24">
    <w:abstractNumId w:val="3"/>
  </w:num>
  <w:num w:numId="25">
    <w:abstractNumId w:val="6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B2599"/>
    <w:rsid w:val="000357BC"/>
    <w:rsid w:val="00072C8A"/>
    <w:rsid w:val="000E5259"/>
    <w:rsid w:val="002B2599"/>
    <w:rsid w:val="002F7BEA"/>
    <w:rsid w:val="00314E70"/>
    <w:rsid w:val="003C587C"/>
    <w:rsid w:val="00521F60"/>
    <w:rsid w:val="005C51EA"/>
    <w:rsid w:val="00627969"/>
    <w:rsid w:val="00646266"/>
    <w:rsid w:val="00676348"/>
    <w:rsid w:val="00736290"/>
    <w:rsid w:val="007A4203"/>
    <w:rsid w:val="00803B9E"/>
    <w:rsid w:val="008449D6"/>
    <w:rsid w:val="008B73DF"/>
    <w:rsid w:val="008D77F6"/>
    <w:rsid w:val="00906B5B"/>
    <w:rsid w:val="0098635A"/>
    <w:rsid w:val="00A60836"/>
    <w:rsid w:val="00B40F34"/>
    <w:rsid w:val="00BD296B"/>
    <w:rsid w:val="00BE7FF2"/>
    <w:rsid w:val="00CC6814"/>
    <w:rsid w:val="00CD1618"/>
    <w:rsid w:val="00D3029A"/>
    <w:rsid w:val="00D46DB5"/>
    <w:rsid w:val="00DA34AF"/>
    <w:rsid w:val="00E1136A"/>
    <w:rsid w:val="00E45F72"/>
    <w:rsid w:val="00EB6F72"/>
    <w:rsid w:val="00F24559"/>
    <w:rsid w:val="00F4328F"/>
    <w:rsid w:val="00F9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">
    <w:name w:val="chap"/>
    <w:basedOn w:val="a"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7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9D6"/>
    <w:rPr>
      <w:b/>
      <w:bCs/>
    </w:rPr>
  </w:style>
  <w:style w:type="character" w:customStyle="1" w:styleId="fill">
    <w:name w:val="fill"/>
    <w:basedOn w:val="a0"/>
    <w:rsid w:val="008449D6"/>
  </w:style>
  <w:style w:type="character" w:customStyle="1" w:styleId="sfwc">
    <w:name w:val="sfwc"/>
    <w:basedOn w:val="a0"/>
    <w:rsid w:val="008449D6"/>
  </w:style>
  <w:style w:type="character" w:styleId="a5">
    <w:name w:val="Hyperlink"/>
    <w:basedOn w:val="a0"/>
    <w:uiPriority w:val="99"/>
    <w:semiHidden/>
    <w:unhideWhenUsed/>
    <w:rsid w:val="002F7BEA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98635A"/>
  </w:style>
  <w:style w:type="character" w:customStyle="1" w:styleId="recommendations-v4-imagewrapper">
    <w:name w:val="recommendations-v4-image__wrapper"/>
    <w:basedOn w:val="a0"/>
    <w:rsid w:val="0098635A"/>
  </w:style>
  <w:style w:type="character" w:styleId="a6">
    <w:name w:val="FollowedHyperlink"/>
    <w:basedOn w:val="a0"/>
    <w:uiPriority w:val="99"/>
    <w:semiHidden/>
    <w:unhideWhenUsed/>
    <w:rsid w:val="0098635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35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6F7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2022-03-10T09:51:00Z</dcterms:created>
  <dcterms:modified xsi:type="dcterms:W3CDTF">2023-11-24T09:11:00Z</dcterms:modified>
</cp:coreProperties>
</file>