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5F1A" w:rsidTr="00204715">
        <w:tc>
          <w:tcPr>
            <w:tcW w:w="9571" w:type="dxa"/>
          </w:tcPr>
          <w:p w:rsidR="00595F1A" w:rsidRPr="003B2B71" w:rsidRDefault="00595F1A" w:rsidP="00595F1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B2B71">
              <w:rPr>
                <w:rFonts w:ascii="Arial" w:hAnsi="Arial" w:cs="Arial"/>
                <w:b/>
                <w:i/>
                <w:sz w:val="20"/>
                <w:szCs w:val="20"/>
              </w:rPr>
              <w:t>Указы Губернатора Оренбургской области</w:t>
            </w:r>
          </w:p>
        </w:tc>
      </w:tr>
      <w:tr w:rsidR="00682EC5" w:rsidTr="00204715">
        <w:tc>
          <w:tcPr>
            <w:tcW w:w="9571" w:type="dxa"/>
          </w:tcPr>
          <w:p w:rsidR="00682EC5" w:rsidRPr="006D5FB8" w:rsidRDefault="006D5FB8" w:rsidP="00682EC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0"/>
              </w:rPr>
            </w:pPr>
            <w:hyperlink r:id="rId6" w:history="1">
              <w:r w:rsidR="00682EC5" w:rsidRPr="006D5FB8">
                <w:rPr>
                  <w:rFonts w:ascii="Arial" w:eastAsia="Times New Roman" w:hAnsi="Arial" w:cs="Arial"/>
                  <w:color w:val="0000FF"/>
                  <w:sz w:val="24"/>
                </w:rPr>
                <w:t>Указ Губернатора Оренб</w:t>
              </w:r>
              <w:bookmarkStart w:id="0" w:name="_GoBack"/>
              <w:bookmarkEnd w:id="0"/>
              <w:r w:rsidR="00682EC5" w:rsidRPr="006D5FB8">
                <w:rPr>
                  <w:rFonts w:ascii="Arial" w:eastAsia="Times New Roman" w:hAnsi="Arial" w:cs="Arial"/>
                  <w:color w:val="0000FF"/>
                  <w:sz w:val="24"/>
                </w:rPr>
                <w:t>ургской области от 12.05.2014 № 281-ук</w:t>
              </w:r>
            </w:hyperlink>
            <w:r w:rsidR="00682EC5" w:rsidRPr="006D5FB8">
              <w:rPr>
                <w:rFonts w:ascii="Arial" w:eastAsia="Times New Roman" w:hAnsi="Arial" w:cs="Arial"/>
                <w:color w:val="333333"/>
                <w:sz w:val="24"/>
                <w:szCs w:val="20"/>
              </w:rPr>
              <w:t> "Об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Оренбургской области в сети Интернет и предоставления этих сведений общероссийским средствам массовой информации для опубликования"</w:t>
            </w:r>
          </w:p>
          <w:p w:rsidR="00682EC5" w:rsidRPr="006D5FB8" w:rsidRDefault="006D5FB8" w:rsidP="00682EC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0"/>
              </w:rPr>
            </w:pPr>
            <w:hyperlink r:id="rId7" w:history="1">
              <w:r w:rsidR="00682EC5" w:rsidRPr="006D5FB8">
                <w:rPr>
                  <w:rFonts w:ascii="Arial" w:eastAsia="Times New Roman" w:hAnsi="Arial" w:cs="Arial"/>
                  <w:color w:val="0000FF"/>
                  <w:sz w:val="24"/>
                </w:rPr>
                <w:t>Указ Губернатора Оренбургской области от 18.05.2015 № 351-ук</w:t>
              </w:r>
            </w:hyperlink>
            <w:r w:rsidR="00682EC5" w:rsidRPr="006D5FB8">
              <w:rPr>
                <w:rFonts w:ascii="Arial" w:eastAsia="Times New Roman" w:hAnsi="Arial" w:cs="Arial"/>
                <w:color w:val="333333"/>
                <w:sz w:val="24"/>
                <w:szCs w:val="20"/>
              </w:rPr>
              <w:t> "Об утверждении перечня должностей государственной гражданской службы Оренбургской области, при замещении которых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  <w:p w:rsidR="00682EC5" w:rsidRPr="006D5FB8" w:rsidRDefault="006D5FB8" w:rsidP="00682EC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0"/>
              </w:rPr>
            </w:pPr>
            <w:hyperlink r:id="rId8" w:history="1">
              <w:r w:rsidR="00682EC5" w:rsidRPr="006D5FB8">
                <w:rPr>
                  <w:rFonts w:ascii="Arial" w:eastAsia="Times New Roman" w:hAnsi="Arial" w:cs="Arial"/>
                  <w:color w:val="0000FF"/>
                  <w:sz w:val="24"/>
                </w:rPr>
                <w:t>Указ Губернатора Оренбургской области от 13.04.2015 № 235-ук</w:t>
              </w:r>
            </w:hyperlink>
            <w:r w:rsidR="00682EC5" w:rsidRPr="006D5FB8">
              <w:rPr>
                <w:rFonts w:ascii="Arial" w:eastAsia="Times New Roman" w:hAnsi="Arial" w:cs="Arial"/>
                <w:color w:val="333333"/>
                <w:sz w:val="24"/>
                <w:szCs w:val="20"/>
              </w:rPr>
              <w:t> "О типовом плане работы по профилактике коррупционных и иных правонарушений в органе исполнительной власти Оренбургской области и типовом должностном регламенте государственного гражданского служащего органа исполнительной власти Оренбургской области, ответственного за работу по профилактике коррупционных и иных правонарушений"</w:t>
            </w:r>
          </w:p>
          <w:p w:rsidR="00682EC5" w:rsidRPr="006D5FB8" w:rsidRDefault="006D5FB8" w:rsidP="00682EC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0"/>
              </w:rPr>
            </w:pPr>
            <w:hyperlink r:id="rId9" w:history="1">
              <w:r w:rsidR="00682EC5" w:rsidRPr="006D5FB8">
                <w:rPr>
                  <w:rFonts w:ascii="Arial" w:eastAsia="Times New Roman" w:hAnsi="Arial" w:cs="Arial"/>
                  <w:color w:val="0000FF"/>
                  <w:sz w:val="24"/>
                </w:rPr>
                <w:t>Указ Губернатора Оренбургской области от 15.10.2015 № 791-ук</w:t>
              </w:r>
            </w:hyperlink>
            <w:r w:rsidR="00682EC5" w:rsidRPr="006D5FB8">
              <w:rPr>
                <w:rFonts w:ascii="Arial" w:eastAsia="Times New Roman" w:hAnsi="Arial" w:cs="Arial"/>
                <w:color w:val="333333"/>
                <w:sz w:val="24"/>
                <w:szCs w:val="20"/>
              </w:rPr>
              <w:t> "О комиссии по координации работы по противодействию коррупции в Оренбургской области"</w:t>
            </w:r>
          </w:p>
          <w:p w:rsidR="00682EC5" w:rsidRPr="003B2B71" w:rsidRDefault="00682EC5" w:rsidP="00682EC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95F1A" w:rsidRDefault="00595F1A"/>
    <w:sectPr w:rsidR="00595F1A" w:rsidSect="0002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E40"/>
    <w:multiLevelType w:val="multilevel"/>
    <w:tmpl w:val="939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016"/>
    <w:multiLevelType w:val="multilevel"/>
    <w:tmpl w:val="BC7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D6A49"/>
    <w:multiLevelType w:val="multilevel"/>
    <w:tmpl w:val="836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344F4"/>
    <w:multiLevelType w:val="multilevel"/>
    <w:tmpl w:val="F05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22AAE"/>
    <w:multiLevelType w:val="multilevel"/>
    <w:tmpl w:val="30C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846FA"/>
    <w:multiLevelType w:val="multilevel"/>
    <w:tmpl w:val="371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21559"/>
    <w:multiLevelType w:val="multilevel"/>
    <w:tmpl w:val="729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C185A"/>
    <w:multiLevelType w:val="multilevel"/>
    <w:tmpl w:val="D87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C7217"/>
    <w:multiLevelType w:val="multilevel"/>
    <w:tmpl w:val="7E7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F5DD4"/>
    <w:multiLevelType w:val="multilevel"/>
    <w:tmpl w:val="BFCA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755E1"/>
    <w:multiLevelType w:val="multilevel"/>
    <w:tmpl w:val="C21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F1AB1"/>
    <w:multiLevelType w:val="multilevel"/>
    <w:tmpl w:val="6F5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35AED"/>
    <w:multiLevelType w:val="multilevel"/>
    <w:tmpl w:val="0EC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63418"/>
    <w:multiLevelType w:val="multilevel"/>
    <w:tmpl w:val="85F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C7076"/>
    <w:multiLevelType w:val="multilevel"/>
    <w:tmpl w:val="815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913B4"/>
    <w:multiLevelType w:val="multilevel"/>
    <w:tmpl w:val="26C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15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1A"/>
    <w:rsid w:val="00026B52"/>
    <w:rsid w:val="00204715"/>
    <w:rsid w:val="00317264"/>
    <w:rsid w:val="003558F7"/>
    <w:rsid w:val="003B2B71"/>
    <w:rsid w:val="003B79E7"/>
    <w:rsid w:val="00427AB2"/>
    <w:rsid w:val="00595F1A"/>
    <w:rsid w:val="005A67CF"/>
    <w:rsid w:val="00682EC5"/>
    <w:rsid w:val="006D5FB8"/>
    <w:rsid w:val="009205E0"/>
    <w:rsid w:val="009F1812"/>
    <w:rsid w:val="00C3469C"/>
    <w:rsid w:val="00F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F1A"/>
    <w:rPr>
      <w:color w:val="0000FF"/>
      <w:u w:val="single"/>
    </w:rPr>
  </w:style>
  <w:style w:type="paragraph" w:customStyle="1" w:styleId="ConsPlusNormal">
    <w:name w:val="ConsPlusNormal"/>
    <w:rsid w:val="0042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3B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17264"/>
    <w:rPr>
      <w:b/>
      <w:bCs/>
    </w:rPr>
  </w:style>
  <w:style w:type="character" w:styleId="a7">
    <w:name w:val="Emphasis"/>
    <w:basedOn w:val="a0"/>
    <w:uiPriority w:val="20"/>
    <w:qFormat/>
    <w:rsid w:val="003172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F1A"/>
    <w:rPr>
      <w:color w:val="0000FF"/>
      <w:u w:val="single"/>
    </w:rPr>
  </w:style>
  <w:style w:type="paragraph" w:customStyle="1" w:styleId="ConsPlusNormal">
    <w:name w:val="ConsPlusNormal"/>
    <w:rsid w:val="0042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3B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17264"/>
    <w:rPr>
      <w:b/>
      <w:bCs/>
    </w:rPr>
  </w:style>
  <w:style w:type="character" w:styleId="a7">
    <w:name w:val="Emphasis"/>
    <w:basedOn w:val="a0"/>
    <w:uiPriority w:val="20"/>
    <w:qFormat/>
    <w:rsid w:val="003172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606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6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troitsk.orb.ru/docs/anticorruption/governor/13.04.2015%20235-uk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troitsk.orb.ru/docs/anticorruption/governor/18.05.2015_351-u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roitsk.orb.ru/docs/anticorruption/governor/12.05.2014%20281-uk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troitsk.orb.ru/docs/anticorruption/governor/791-u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LyubinaOV</dc:creator>
  <cp:lastModifiedBy>Zauch</cp:lastModifiedBy>
  <cp:revision>2</cp:revision>
  <dcterms:created xsi:type="dcterms:W3CDTF">2022-12-19T13:54:00Z</dcterms:created>
  <dcterms:modified xsi:type="dcterms:W3CDTF">2022-12-19T13:54:00Z</dcterms:modified>
</cp:coreProperties>
</file>